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f28c8ef70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77a0e58d2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bf3afae9e4e38" /><Relationship Type="http://schemas.openxmlformats.org/officeDocument/2006/relationships/numbering" Target="/word/numbering.xml" Id="R332f22bdd8dc4343" /><Relationship Type="http://schemas.openxmlformats.org/officeDocument/2006/relationships/settings" Target="/word/settings.xml" Id="R57ac47171d264a3f" /><Relationship Type="http://schemas.openxmlformats.org/officeDocument/2006/relationships/image" Target="/word/media/167713ea-44c3-42f5-b806-ddca02be4b5d.png" Id="Rd1077a0e58d24cd1" /></Relationships>
</file>