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1a5070b7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e2e5faea4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Murchyville,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6a6aea4264c20" /><Relationship Type="http://schemas.openxmlformats.org/officeDocument/2006/relationships/numbering" Target="/word/numbering.xml" Id="R37acbf77a3c94002" /><Relationship Type="http://schemas.openxmlformats.org/officeDocument/2006/relationships/settings" Target="/word/settings.xml" Id="R4f6a9569ac344817" /><Relationship Type="http://schemas.openxmlformats.org/officeDocument/2006/relationships/image" Target="/word/media/3e5b2a66-b1ac-46d8-88e3-c04b0fbe5384.png" Id="R66fe2e5faea44fda" /></Relationships>
</file>