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1e09f9e86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24c4e6818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Musgrave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317f097fa4bfe" /><Relationship Type="http://schemas.openxmlformats.org/officeDocument/2006/relationships/numbering" Target="/word/numbering.xml" Id="R504c3f8f2c644d4a" /><Relationship Type="http://schemas.openxmlformats.org/officeDocument/2006/relationships/settings" Target="/word/settings.xml" Id="Ra3e21c03228948aa" /><Relationship Type="http://schemas.openxmlformats.org/officeDocument/2006/relationships/image" Target="/word/media/44dffe64-ecef-4fd2-b99d-7dbf6c3f96fd.png" Id="R59a24c4e68184315" /></Relationships>
</file>