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f2a26c286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58ffa6c31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Nantyr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701c8e647496e" /><Relationship Type="http://schemas.openxmlformats.org/officeDocument/2006/relationships/numbering" Target="/word/numbering.xml" Id="Re82e92ffee3946c9" /><Relationship Type="http://schemas.openxmlformats.org/officeDocument/2006/relationships/settings" Target="/word/settings.xml" Id="R82ad3b6269c94b89" /><Relationship Type="http://schemas.openxmlformats.org/officeDocument/2006/relationships/image" Target="/word/media/1e693058-1891-42a7-b27d-879916324bbd.png" Id="R2e058ffa6c3148e9" /></Relationships>
</file>