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bde456254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d2791be0d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Nantyr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24e0ec9ee4f3d" /><Relationship Type="http://schemas.openxmlformats.org/officeDocument/2006/relationships/numbering" Target="/word/numbering.xml" Id="Rbef7dfa6b37242fb" /><Relationship Type="http://schemas.openxmlformats.org/officeDocument/2006/relationships/settings" Target="/word/settings.xml" Id="R93d7cbbc469848dd" /><Relationship Type="http://schemas.openxmlformats.org/officeDocument/2006/relationships/image" Target="/word/media/d19b0da1-1286-4a9c-8e77-9a68c5d2fe23.png" Id="R830d2791be0d4d49" /></Relationships>
</file>