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45158c0b9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cdd80f337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Napperton,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485047a7c4c2d" /><Relationship Type="http://schemas.openxmlformats.org/officeDocument/2006/relationships/numbering" Target="/word/numbering.xml" Id="Rf48ffb8f78ca491b" /><Relationship Type="http://schemas.openxmlformats.org/officeDocument/2006/relationships/settings" Target="/word/settings.xml" Id="R906fa44f47ef4a5f" /><Relationship Type="http://schemas.openxmlformats.org/officeDocument/2006/relationships/image" Target="/word/media/24111d83-512f-454f-bc20-d615d62bb99a.png" Id="Re59cdd80f3374f0a" /></Relationships>
</file>