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f96a941c0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a1ddc7f0a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Nenagh,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238b3e64e4b8d" /><Relationship Type="http://schemas.openxmlformats.org/officeDocument/2006/relationships/numbering" Target="/word/numbering.xml" Id="R270e3c8379c146ea" /><Relationship Type="http://schemas.openxmlformats.org/officeDocument/2006/relationships/settings" Target="/word/settings.xml" Id="R542c82c6808d40c0" /><Relationship Type="http://schemas.openxmlformats.org/officeDocument/2006/relationships/image" Target="/word/media/d01f6e63-1e51-42a4-a8a3-39bf96ed9a10.png" Id="R66aa1ddc7f0a4341" /></Relationships>
</file>