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a9f3e4fa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7f84a05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Carlisle East,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c5765b8b4a2e" /><Relationship Type="http://schemas.openxmlformats.org/officeDocument/2006/relationships/numbering" Target="/word/numbering.xml" Id="Rb2605ffa0a444481" /><Relationship Type="http://schemas.openxmlformats.org/officeDocument/2006/relationships/settings" Target="/word/settings.xml" Id="R35f71950b6c34ffd" /><Relationship Type="http://schemas.openxmlformats.org/officeDocument/2006/relationships/image" Target="/word/media/8fb719d6-068a-4658-a162-553a0560b7b7.png" Id="R56b77f84a05a4295" /></Relationships>
</file>