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56b35077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ca636731e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London,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47478b2b8428c" /><Relationship Type="http://schemas.openxmlformats.org/officeDocument/2006/relationships/numbering" Target="/word/numbering.xml" Id="Ra30b4dac21ce4be2" /><Relationship Type="http://schemas.openxmlformats.org/officeDocument/2006/relationships/settings" Target="/word/settings.xml" Id="R8843110b9f774ec9" /><Relationship Type="http://schemas.openxmlformats.org/officeDocument/2006/relationships/image" Target="/word/media/daac5c50-ea51-4b6a-8c67-c1015b7ace9d.png" Id="R6d7ca636731e4897" /></Relationships>
</file>