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789c1ea02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f05112e50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Sarum,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d1b28e6e34599" /><Relationship Type="http://schemas.openxmlformats.org/officeDocument/2006/relationships/numbering" Target="/word/numbering.xml" Id="R7ac82f3daede4be0" /><Relationship Type="http://schemas.openxmlformats.org/officeDocument/2006/relationships/settings" Target="/word/settings.xml" Id="R2bb4048634b94f75" /><Relationship Type="http://schemas.openxmlformats.org/officeDocument/2006/relationships/image" Target="/word/media/30f86eec-f542-4ea8-b7b5-edfd9e38f3ef.png" Id="Rf65f05112e50405d" /></Relationships>
</file>