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37c898b9a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ab1e2072f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Nicholsons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f6ff51bbd4737" /><Relationship Type="http://schemas.openxmlformats.org/officeDocument/2006/relationships/numbering" Target="/word/numbering.xml" Id="R48ab4bde029d43f2" /><Relationship Type="http://schemas.openxmlformats.org/officeDocument/2006/relationships/settings" Target="/word/settings.xml" Id="R283cebbd402a4bd7" /><Relationship Type="http://schemas.openxmlformats.org/officeDocument/2006/relationships/image" Target="/word/media/c91f5b97-e927-4c8f-a927-e4c7fb807787.png" Id="R475ab1e2072f4956" /></Relationships>
</file>