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4b20ca33f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09fd5f912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Nicholsons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5ae6bf4743c2" /><Relationship Type="http://schemas.openxmlformats.org/officeDocument/2006/relationships/numbering" Target="/word/numbering.xml" Id="R1230e0ad9ce34fc7" /><Relationship Type="http://schemas.openxmlformats.org/officeDocument/2006/relationships/settings" Target="/word/settings.xml" Id="Rde38c37a8a79494f" /><Relationship Type="http://schemas.openxmlformats.org/officeDocument/2006/relationships/image" Target="/word/media/2e7d919e-c73e-4891-96e3-d2c2f54c343a.png" Id="R82409fd5f912443b" /></Relationships>
</file>