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b38ffc9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e529683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Nipirqanaup Paangani,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3df2a97a4c74" /><Relationship Type="http://schemas.openxmlformats.org/officeDocument/2006/relationships/numbering" Target="/word/numbering.xml" Id="R6c0bcb3b9ea6438d" /><Relationship Type="http://schemas.openxmlformats.org/officeDocument/2006/relationships/settings" Target="/word/settings.xml" Id="R440794564a094edc" /><Relationship Type="http://schemas.openxmlformats.org/officeDocument/2006/relationships/image" Target="/word/media/6411a589-410e-4faf-994f-897c317202d1.png" Id="Rab76e529683040d9" /></Relationships>
</file>