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ac5067c02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4212647a5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Nithburg,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a1534c91f4a65" /><Relationship Type="http://schemas.openxmlformats.org/officeDocument/2006/relationships/numbering" Target="/word/numbering.xml" Id="Rc12c64fd2bed4dc6" /><Relationship Type="http://schemas.openxmlformats.org/officeDocument/2006/relationships/settings" Target="/word/settings.xml" Id="R6513a57927774772" /><Relationship Type="http://schemas.openxmlformats.org/officeDocument/2006/relationships/image" Target="/word/media/7d1f6994-1ec2-41fa-9688-0a43d67435fa.png" Id="R1ba4212647a54ce2" /></Relationships>
</file>