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1b75fa48d14f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06d26f802c4c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Nixon,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cadde8d5aa494f" /><Relationship Type="http://schemas.openxmlformats.org/officeDocument/2006/relationships/numbering" Target="/word/numbering.xml" Id="Rc07dadad92e24f8a" /><Relationship Type="http://schemas.openxmlformats.org/officeDocument/2006/relationships/settings" Target="/word/settings.xml" Id="R9ecd26095152413a" /><Relationship Type="http://schemas.openxmlformats.org/officeDocument/2006/relationships/image" Target="/word/media/d72c5a4a-486c-4881-a084-2d593b005540.png" Id="R4706d26f802c4ca3" /></Relationships>
</file>