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d4d067d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970ae2de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Nominingue,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42f59b7ba402e" /><Relationship Type="http://schemas.openxmlformats.org/officeDocument/2006/relationships/numbering" Target="/word/numbering.xml" Id="R98b1405a52c44202" /><Relationship Type="http://schemas.openxmlformats.org/officeDocument/2006/relationships/settings" Target="/word/settings.xml" Id="R40d642f13f5a448f" /><Relationship Type="http://schemas.openxmlformats.org/officeDocument/2006/relationships/image" Target="/word/media/ba6dd16c-7d54-4b9c-ad0b-ee449c65c37f.png" Id="Rf78b970ae2de4662" /></Relationships>
</file>