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6ea4741fe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435757f04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Cape Highlands,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67ad4f49f46d3" /><Relationship Type="http://schemas.openxmlformats.org/officeDocument/2006/relationships/numbering" Target="/word/numbering.xml" Id="R4eb0191f2ea44c5f" /><Relationship Type="http://schemas.openxmlformats.org/officeDocument/2006/relationships/settings" Target="/word/settings.xml" Id="R5c824727dcd34990" /><Relationship Type="http://schemas.openxmlformats.org/officeDocument/2006/relationships/image" Target="/word/media/73d145cc-d980-4886-a819-6d73bd5ff0ec.png" Id="R2b7435757f044620" /></Relationships>
</file>