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414b1d13d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93e61c534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Grand Pre,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aed0ac62847eb" /><Relationship Type="http://schemas.openxmlformats.org/officeDocument/2006/relationships/numbering" Target="/word/numbering.xml" Id="R8ac230ccb0414ac4" /><Relationship Type="http://schemas.openxmlformats.org/officeDocument/2006/relationships/settings" Target="/word/settings.xml" Id="R31a5812145534078" /><Relationship Type="http://schemas.openxmlformats.org/officeDocument/2006/relationships/image" Target="/word/media/1604fc82-0422-4a5d-900d-dad4bd7517b0.png" Id="R95d93e61c5344e31" /></Relationships>
</file>