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ab1fc77c1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595d08c02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Kamloops,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3417fa33e4ee4" /><Relationship Type="http://schemas.openxmlformats.org/officeDocument/2006/relationships/numbering" Target="/word/numbering.xml" Id="R2f8cf97856364e4e" /><Relationship Type="http://schemas.openxmlformats.org/officeDocument/2006/relationships/settings" Target="/word/settings.xml" Id="Rf2cbbd8b70714bef" /><Relationship Type="http://schemas.openxmlformats.org/officeDocument/2006/relationships/image" Target="/word/media/559649e2-4b58-41ae-bd1e-f0433e17bcd3.png" Id="R7ec595d08c024901" /></Relationships>
</file>