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c271895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ee6b2e7c0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Portal,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a61aecefd4fed" /><Relationship Type="http://schemas.openxmlformats.org/officeDocument/2006/relationships/numbering" Target="/word/numbering.xml" Id="Raccb70d660484c16" /><Relationship Type="http://schemas.openxmlformats.org/officeDocument/2006/relationships/settings" Target="/word/settings.xml" Id="Rb475949ae4b7400b" /><Relationship Type="http://schemas.openxmlformats.org/officeDocument/2006/relationships/image" Target="/word/media/c2763f15-8306-4ca9-a275-3f0d8fbf1be2.png" Id="R951ee6b2e7c04b5c" /></Relationships>
</file>