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e4706fe7d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386bf1733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Basin,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109541514f6e" /><Relationship Type="http://schemas.openxmlformats.org/officeDocument/2006/relationships/numbering" Target="/word/numbering.xml" Id="R068cd95e72d5475d" /><Relationship Type="http://schemas.openxmlformats.org/officeDocument/2006/relationships/settings" Target="/word/settings.xml" Id="Rc6ed5775eee04f08" /><Relationship Type="http://schemas.openxmlformats.org/officeDocument/2006/relationships/image" Target="/word/media/777364d7-749e-4188-a8ba-3c69035f0af4.png" Id="R2d1386bf1733473b" /></Relationships>
</file>