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588b58144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a95540e88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Nosbonsing,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ee7e051d7425c" /><Relationship Type="http://schemas.openxmlformats.org/officeDocument/2006/relationships/numbering" Target="/word/numbering.xml" Id="Rb979b0ac28934767" /><Relationship Type="http://schemas.openxmlformats.org/officeDocument/2006/relationships/settings" Target="/word/settings.xml" Id="Rf59e3455361d46a9" /><Relationship Type="http://schemas.openxmlformats.org/officeDocument/2006/relationships/image" Target="/word/media/1e9072e8-91ec-4266-be35-971ab57a7cb3.png" Id="Rd88a95540e884782" /></Relationships>
</file>