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c9efa292b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46bc1ae9f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Notre-Dame-des-Erables,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22da6d0b04115" /><Relationship Type="http://schemas.openxmlformats.org/officeDocument/2006/relationships/numbering" Target="/word/numbering.xml" Id="Rb2aec06385ca46d1" /><Relationship Type="http://schemas.openxmlformats.org/officeDocument/2006/relationships/settings" Target="/word/settings.xml" Id="R046434d6ff1d4e00" /><Relationship Type="http://schemas.openxmlformats.org/officeDocument/2006/relationships/image" Target="/word/media/74f784a3-7902-4ae0-ac05-cff98d6ab986.png" Id="R8d746bc1ae9f46c3" /></Relationships>
</file>