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5ca511d95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cd97c3fc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Notre-Dame-du-Lac-Station,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fed0151c14a36" /><Relationship Type="http://schemas.openxmlformats.org/officeDocument/2006/relationships/numbering" Target="/word/numbering.xml" Id="R0801d85111b549c6" /><Relationship Type="http://schemas.openxmlformats.org/officeDocument/2006/relationships/settings" Target="/word/settings.xml" Id="Rd8f8431f7c5a4ba1" /><Relationship Type="http://schemas.openxmlformats.org/officeDocument/2006/relationships/image" Target="/word/media/261ccfbb-421f-43ab-9380-b0e6049d5789.png" Id="R3096cd97c3fc4723" /></Relationships>
</file>