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b073ecd7a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875210b2e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Notre-Dame-du-Laus,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c2b11d7f940ef" /><Relationship Type="http://schemas.openxmlformats.org/officeDocument/2006/relationships/numbering" Target="/word/numbering.xml" Id="Rf2fe175438ee4b29" /><Relationship Type="http://schemas.openxmlformats.org/officeDocument/2006/relationships/settings" Target="/word/settings.xml" Id="Re85052cd0a7e4ef6" /><Relationship Type="http://schemas.openxmlformats.org/officeDocument/2006/relationships/image" Target="/word/media/c7d95537-933a-4ab7-91bd-7dcafd7a6fdb.png" Id="R0ea875210b2e4165" /></Relationships>
</file>