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661e5640ad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8bcedf4874f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Notre-Dame-du-Nord,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4eaf2c6e7e4e5b" /><Relationship Type="http://schemas.openxmlformats.org/officeDocument/2006/relationships/numbering" Target="/word/numbering.xml" Id="R9e9ba4e954c94cc4" /><Relationship Type="http://schemas.openxmlformats.org/officeDocument/2006/relationships/settings" Target="/word/settings.xml" Id="Rb1299410e93a47fe" /><Relationship Type="http://schemas.openxmlformats.org/officeDocument/2006/relationships/image" Target="/word/media/14bdd554-5555-46d2-985c-504c2306f6b9.png" Id="Rda38bcedf4874f99" /></Relationships>
</file>