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aee3ded2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4b5425160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e2518ed5140e9" /><Relationship Type="http://schemas.openxmlformats.org/officeDocument/2006/relationships/numbering" Target="/word/numbering.xml" Id="R491f52784b3e4618" /><Relationship Type="http://schemas.openxmlformats.org/officeDocument/2006/relationships/settings" Target="/word/settings.xml" Id="R57f570b0ee9d42f3" /><Relationship Type="http://schemas.openxmlformats.org/officeDocument/2006/relationships/image" Target="/word/media/11fb61f6-359b-4b5a-8ee7-54dffa5faebd.png" Id="Rd5a4b54251604812" /></Relationships>
</file>