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a9cb75a4c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798c12a6c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Oakbank,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74e6047924085" /><Relationship Type="http://schemas.openxmlformats.org/officeDocument/2006/relationships/numbering" Target="/word/numbering.xml" Id="R392d4991d54c4acc" /><Relationship Type="http://schemas.openxmlformats.org/officeDocument/2006/relationships/settings" Target="/word/settings.xml" Id="R667fa2a0a6fd4004" /><Relationship Type="http://schemas.openxmlformats.org/officeDocument/2006/relationships/image" Target="/word/media/a0a6165e-d31d-4675-a8e2-1b23b68bc7c4.png" Id="R52d798c12a6c4cec" /></Relationships>
</file>