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a27ce2f0e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3681411b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Oakner,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262200f5c4fc1" /><Relationship Type="http://schemas.openxmlformats.org/officeDocument/2006/relationships/numbering" Target="/word/numbering.xml" Id="Rbe26c2e741a54079" /><Relationship Type="http://schemas.openxmlformats.org/officeDocument/2006/relationships/settings" Target="/word/settings.xml" Id="R0cbcc5766c56486c" /><Relationship Type="http://schemas.openxmlformats.org/officeDocument/2006/relationships/image" Target="/word/media/835f14c1-f789-4586-8102-a8f2581e641f.png" Id="Rf66f3681411b4daf" /></Relationships>
</file>