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f0ad2770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70fc95f0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Mine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d5b7084e4ec6" /><Relationship Type="http://schemas.openxmlformats.org/officeDocument/2006/relationships/numbering" Target="/word/numbering.xml" Id="R34fbcf91e8984a1b" /><Relationship Type="http://schemas.openxmlformats.org/officeDocument/2006/relationships/settings" Target="/word/settings.xml" Id="Rd77199289ea54a1b" /><Relationship Type="http://schemas.openxmlformats.org/officeDocument/2006/relationships/image" Target="/word/media/02763f31-4f63-4cc2-b7a2-2f1434d8dcca.png" Id="Rfc9470fc95f0408f" /></Relationships>
</file>