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adef6a84b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9afbc209e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Oldham,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6a1f4653c403b" /><Relationship Type="http://schemas.openxmlformats.org/officeDocument/2006/relationships/numbering" Target="/word/numbering.xml" Id="Radf2884db7264fce" /><Relationship Type="http://schemas.openxmlformats.org/officeDocument/2006/relationships/settings" Target="/word/settings.xml" Id="Ra4d069f519354716" /><Relationship Type="http://schemas.openxmlformats.org/officeDocument/2006/relationships/image" Target="/word/media/6a26267f-6cfa-48a2-849e-dabf1f96d7d3.png" Id="R13f9afbc209e40e1" /></Relationships>
</file>