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feb5a259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7730c676b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Oliver's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d32f21ca34a45" /><Relationship Type="http://schemas.openxmlformats.org/officeDocument/2006/relationships/numbering" Target="/word/numbering.xml" Id="Rb5d111a473524e1d" /><Relationship Type="http://schemas.openxmlformats.org/officeDocument/2006/relationships/settings" Target="/word/settings.xml" Id="R33cf0cb94bff42b4" /><Relationship Type="http://schemas.openxmlformats.org/officeDocument/2006/relationships/image" Target="/word/media/c790ae1b-3e9a-484f-9108-6582e8cfe033.png" Id="Ra3e7730c676b4edd" /></Relationships>
</file>