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cb8fe9df7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1a5c5826c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Onaping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2542a861c439a" /><Relationship Type="http://schemas.openxmlformats.org/officeDocument/2006/relationships/numbering" Target="/word/numbering.xml" Id="R58b35431e28440e1" /><Relationship Type="http://schemas.openxmlformats.org/officeDocument/2006/relationships/settings" Target="/word/settings.xml" Id="Rfcec952134dc4355" /><Relationship Type="http://schemas.openxmlformats.org/officeDocument/2006/relationships/image" Target="/word/media/78e23551-187a-4759-8f7d-44df54eed87a.png" Id="R7911a5c5826c46ef" /></Relationships>
</file>