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f5f87f26b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e5bdb06a0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Ononette,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efd354b934815" /><Relationship Type="http://schemas.openxmlformats.org/officeDocument/2006/relationships/numbering" Target="/word/numbering.xml" Id="R29a548f6810c4727" /><Relationship Type="http://schemas.openxmlformats.org/officeDocument/2006/relationships/settings" Target="/word/settings.xml" Id="Rbaf5a08bd10d4644" /><Relationship Type="http://schemas.openxmlformats.org/officeDocument/2006/relationships/image" Target="/word/media/c5cb8807-851d-4f25-9025-0e28f16e59e1.png" Id="R355e5bdb06a04c64" /></Relationships>
</file>