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105bee2d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f92669c9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Oona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d4aed033746b1" /><Relationship Type="http://schemas.openxmlformats.org/officeDocument/2006/relationships/numbering" Target="/word/numbering.xml" Id="R14aa64042fe74c44" /><Relationship Type="http://schemas.openxmlformats.org/officeDocument/2006/relationships/settings" Target="/word/settings.xml" Id="Rfb985a83b5cb40a6" /><Relationship Type="http://schemas.openxmlformats.org/officeDocument/2006/relationships/image" Target="/word/media/eae995b3-8bce-4b3e-93fe-8c524a0dbcf3.png" Id="R7da4f92669c94fb9" /></Relationships>
</file>