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200b9384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9e98f659c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Orkney,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2ad8b6c474a57" /><Relationship Type="http://schemas.openxmlformats.org/officeDocument/2006/relationships/numbering" Target="/word/numbering.xml" Id="R50f1b09bfa294ed6" /><Relationship Type="http://schemas.openxmlformats.org/officeDocument/2006/relationships/settings" Target="/word/settings.xml" Id="Rc8f5eb93fdf74db7" /><Relationship Type="http://schemas.openxmlformats.org/officeDocument/2006/relationships/image" Target="/word/media/4348c65e-d762-4677-9565-623993923d3d.png" Id="Rfac9e98f659c4cca" /></Relationships>
</file>