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b8f98b74a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c62037c54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Ortonville,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22ef322614245" /><Relationship Type="http://schemas.openxmlformats.org/officeDocument/2006/relationships/numbering" Target="/word/numbering.xml" Id="R4723664ffe5d4951" /><Relationship Type="http://schemas.openxmlformats.org/officeDocument/2006/relationships/settings" Target="/word/settings.xml" Id="R96963a74cafd4326" /><Relationship Type="http://schemas.openxmlformats.org/officeDocument/2006/relationships/image" Target="/word/media/13c37575-f5b2-4f4c-87b2-95947ab19d1c.png" Id="R42cc62037c5443cb" /></Relationships>
</file>