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81adf1db4c49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c9331a3ab247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Osborne Harbour,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aade98af644b60" /><Relationship Type="http://schemas.openxmlformats.org/officeDocument/2006/relationships/numbering" Target="/word/numbering.xml" Id="R0a15886a344b48da" /><Relationship Type="http://schemas.openxmlformats.org/officeDocument/2006/relationships/settings" Target="/word/settings.xml" Id="R8342ccb217474ba4" /><Relationship Type="http://schemas.openxmlformats.org/officeDocument/2006/relationships/image" Target="/word/media/2456b138-9028-43cf-8d05-656fa6a9c3c1.png" Id="Rb1c9331a3ab247f6" /></Relationships>
</file>