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95fd9add9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7da61fd05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Otty Glen,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a57e09c5f4229" /><Relationship Type="http://schemas.openxmlformats.org/officeDocument/2006/relationships/numbering" Target="/word/numbering.xml" Id="R01d9c49c7dd64aa9" /><Relationship Type="http://schemas.openxmlformats.org/officeDocument/2006/relationships/settings" Target="/word/settings.xml" Id="R7f1a6db05bd04b69" /><Relationship Type="http://schemas.openxmlformats.org/officeDocument/2006/relationships/image" Target="/word/media/309f0cb7-6d8c-46e0-a93c-f9406fead2b7.png" Id="R1787da61fd0540c3" /></Relationships>
</file>