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62a3f30f9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649dc3b7b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b9dd34dce4c54" /><Relationship Type="http://schemas.openxmlformats.org/officeDocument/2006/relationships/numbering" Target="/word/numbering.xml" Id="Re8c06f226a9a4bd8" /><Relationship Type="http://schemas.openxmlformats.org/officeDocument/2006/relationships/settings" Target="/word/settings.xml" Id="R7cc24ec896074aaf" /><Relationship Type="http://schemas.openxmlformats.org/officeDocument/2006/relationships/image" Target="/word/media/3f519ffd-cb10-46bd-9464-e3c7ed6c2a7a.png" Id="R692649dc3b7b4ce0" /></Relationships>
</file>