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72566f2e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7eb3a2c0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Paddling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34a652c9e4acd" /><Relationship Type="http://schemas.openxmlformats.org/officeDocument/2006/relationships/numbering" Target="/word/numbering.xml" Id="Rf4d457f768554d50" /><Relationship Type="http://schemas.openxmlformats.org/officeDocument/2006/relationships/settings" Target="/word/settings.xml" Id="R7430d24c10ea4144" /><Relationship Type="http://schemas.openxmlformats.org/officeDocument/2006/relationships/image" Target="/word/media/ba04af67-9651-44ea-b3ea-f3b226a8ca8a.png" Id="Rd73c7eb3a2c04fdb" /></Relationships>
</file>