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84833a041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b226c8cc1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b5d8b8fb34475" /><Relationship Type="http://schemas.openxmlformats.org/officeDocument/2006/relationships/numbering" Target="/word/numbering.xml" Id="R41b4447b347f4a2a" /><Relationship Type="http://schemas.openxmlformats.org/officeDocument/2006/relationships/settings" Target="/word/settings.xml" Id="Rb94662d21b8f4554" /><Relationship Type="http://schemas.openxmlformats.org/officeDocument/2006/relationships/image" Target="/word/media/5fda4253-2ae8-48d0-be56-c26bb5633664.png" Id="Rb69b226c8cc14412" /></Relationships>
</file>