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8a7a1a27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58ef3c25a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Pambrun,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8f5829ddf43f5" /><Relationship Type="http://schemas.openxmlformats.org/officeDocument/2006/relationships/numbering" Target="/word/numbering.xml" Id="Rce43eadd820e4cc9" /><Relationship Type="http://schemas.openxmlformats.org/officeDocument/2006/relationships/settings" Target="/word/settings.xml" Id="R55780dc445184e15" /><Relationship Type="http://schemas.openxmlformats.org/officeDocument/2006/relationships/image" Target="/word/media/2c79a69a-7c20-47f0-a5a7-a461e89d29a7.png" Id="Ree758ef3c25a4d5b" /></Relationships>
</file>