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f2451f28a44b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de1ef0cc9643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Pamdenec,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c6b6679bf84bdc" /><Relationship Type="http://schemas.openxmlformats.org/officeDocument/2006/relationships/numbering" Target="/word/numbering.xml" Id="R5b01d568fd4e4166" /><Relationship Type="http://schemas.openxmlformats.org/officeDocument/2006/relationships/settings" Target="/word/settings.xml" Id="Rbadf927bf76b4318" /><Relationship Type="http://schemas.openxmlformats.org/officeDocument/2006/relationships/image" Target="/word/media/625daebc-995d-4e6b-b747-be62892b8c79.png" Id="Rf5de1ef0cc96439a" /></Relationships>
</file>