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2e85efe2c74f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5acdf4dd1b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Paradise River,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d97f2a449d4d0c" /><Relationship Type="http://schemas.openxmlformats.org/officeDocument/2006/relationships/numbering" Target="/word/numbering.xml" Id="Rd185c222374b4425" /><Relationship Type="http://schemas.openxmlformats.org/officeDocument/2006/relationships/settings" Target="/word/settings.xml" Id="R93942e718d1e4c5d" /><Relationship Type="http://schemas.openxmlformats.org/officeDocument/2006/relationships/image" Target="/word/media/74e88982-0cb8-4341-8290-78f567bbc851.png" Id="Re45acdf4dd1b42b2" /></Relationships>
</file>