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ddd44a8e0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1c47c1a34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Parc-de-la-Chaudiere,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52138ab1648f3" /><Relationship Type="http://schemas.openxmlformats.org/officeDocument/2006/relationships/numbering" Target="/word/numbering.xml" Id="Rc8a005546d6d4218" /><Relationship Type="http://schemas.openxmlformats.org/officeDocument/2006/relationships/settings" Target="/word/settings.xml" Id="R0c22427649c9465a" /><Relationship Type="http://schemas.openxmlformats.org/officeDocument/2006/relationships/image" Target="/word/media/3e09ea7e-6f94-4de1-acfc-79eec607314c.png" Id="Rd941c47c1a3440f6" /></Relationships>
</file>