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2a827e6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5adee934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Parry Sound,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46306f8a9438a" /><Relationship Type="http://schemas.openxmlformats.org/officeDocument/2006/relationships/numbering" Target="/word/numbering.xml" Id="R6e57be0da8a649db" /><Relationship Type="http://schemas.openxmlformats.org/officeDocument/2006/relationships/settings" Target="/word/settings.xml" Id="Rf414be3c354449c9" /><Relationship Type="http://schemas.openxmlformats.org/officeDocument/2006/relationships/image" Target="/word/media/329de4f1-e23e-4e00-a9b1-36a706e2de46.png" Id="Rc4d35adee9344860" /></Relationships>
</file>