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0883768d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e539012cc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Passchendaele,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edcdb3f54643" /><Relationship Type="http://schemas.openxmlformats.org/officeDocument/2006/relationships/numbering" Target="/word/numbering.xml" Id="Rcf40043fb0f04e2e" /><Relationship Type="http://schemas.openxmlformats.org/officeDocument/2006/relationships/settings" Target="/word/settings.xml" Id="R48a9a422bece42ab" /><Relationship Type="http://schemas.openxmlformats.org/officeDocument/2006/relationships/image" Target="/word/media/85f27fbd-054a-4b47-a1e8-de30be045770.png" Id="R15fe539012cc40f4" /></Relationships>
</file>