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282e7b0f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c00e827a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81bd5a4e945ef" /><Relationship Type="http://schemas.openxmlformats.org/officeDocument/2006/relationships/numbering" Target="/word/numbering.xml" Id="R7facb6f3bcf44989" /><Relationship Type="http://schemas.openxmlformats.org/officeDocument/2006/relationships/settings" Target="/word/settings.xml" Id="R44f1e5496c9f4d84" /><Relationship Type="http://schemas.openxmlformats.org/officeDocument/2006/relationships/image" Target="/word/media/06a386a6-0de1-4d1d-84e5-f81f70faef2b.png" Id="Rdb3c00e827a246b8" /></Relationships>
</file>