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bff7bbbe2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667c36da8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Pefferlaw,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bd9ddd5a24d74" /><Relationship Type="http://schemas.openxmlformats.org/officeDocument/2006/relationships/numbering" Target="/word/numbering.xml" Id="Rc108c30a515c4628" /><Relationship Type="http://schemas.openxmlformats.org/officeDocument/2006/relationships/settings" Target="/word/settings.xml" Id="R7d703e8cda68483c" /><Relationship Type="http://schemas.openxmlformats.org/officeDocument/2006/relationships/image" Target="/word/media/8879ca4c-b55b-4215-986b-f6233b93985e.png" Id="R525667c36da845e5" /></Relationships>
</file>