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a7493dc57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c6a9ac1fe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Pelican Pointe,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bea9ec35142c3" /><Relationship Type="http://schemas.openxmlformats.org/officeDocument/2006/relationships/numbering" Target="/word/numbering.xml" Id="Rddea874dc39f4f9c" /><Relationship Type="http://schemas.openxmlformats.org/officeDocument/2006/relationships/settings" Target="/word/settings.xml" Id="R6e72e3a2f81d4640" /><Relationship Type="http://schemas.openxmlformats.org/officeDocument/2006/relationships/image" Target="/word/media/d16a0397-e1d3-49f3-b03e-a215e85c4d9b.png" Id="Rbe0c6a9ac1fe4044" /></Relationships>
</file>