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f081b02ec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34e20ff8b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Penetanguishene,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876a112c04ec6" /><Relationship Type="http://schemas.openxmlformats.org/officeDocument/2006/relationships/numbering" Target="/word/numbering.xml" Id="R0ab23ff052e6474b" /><Relationship Type="http://schemas.openxmlformats.org/officeDocument/2006/relationships/settings" Target="/word/settings.xml" Id="Rf5a00bec1e9d405d" /><Relationship Type="http://schemas.openxmlformats.org/officeDocument/2006/relationships/image" Target="/word/media/db7e5853-59be-45de-911a-da4868b5969a.png" Id="Refa34e20ff8b4e10" /></Relationships>
</file>